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A1" w:rsidRPr="004E23A1" w:rsidRDefault="004E23A1" w:rsidP="004E23A1">
      <w:pPr>
        <w:pStyle w:val="Balk1"/>
        <w:rPr>
          <w:rFonts w:ascii="Tahoma" w:hAnsi="Tahoma"/>
          <w:sz w:val="24"/>
          <w:szCs w:val="24"/>
        </w:rPr>
      </w:pPr>
      <w:r w:rsidRPr="004E23A1">
        <w:rPr>
          <w:rFonts w:ascii="Tahoma" w:hAnsi="Tahoma"/>
          <w:sz w:val="24"/>
          <w:szCs w:val="24"/>
        </w:rPr>
        <w:t>GİRESUN BAROSU BAŞKANLIĞI’NA</w:t>
      </w:r>
    </w:p>
    <w:p w:rsidR="004E23A1" w:rsidRPr="004E23A1" w:rsidRDefault="004E23A1" w:rsidP="004E23A1">
      <w:pPr>
        <w:ind w:left="6372" w:hanging="6330"/>
        <w:jc w:val="center"/>
        <w:rPr>
          <w:rFonts w:ascii="Tahoma" w:hAnsi="Tahoma"/>
          <w:b/>
          <w:szCs w:val="24"/>
        </w:rPr>
      </w:pPr>
      <w:r w:rsidRPr="004E23A1">
        <w:rPr>
          <w:rFonts w:ascii="Tahoma" w:hAnsi="Tahoma"/>
          <w:b/>
          <w:szCs w:val="24"/>
        </w:rPr>
        <w:t>“BİLDİRİ KÂĞIDI”</w:t>
      </w:r>
    </w:p>
    <w:p w:rsidR="004E23A1" w:rsidRDefault="004E23A1" w:rsidP="004E23A1">
      <w:pPr>
        <w:ind w:left="6372" w:hanging="6330"/>
        <w:jc w:val="center"/>
        <w:rPr>
          <w:rFonts w:ascii="Tahoma" w:hAnsi="Tahoma"/>
          <w:sz w:val="20"/>
        </w:rPr>
      </w:pPr>
    </w:p>
    <w:p w:rsidR="004E23A1" w:rsidRDefault="004E23A1" w:rsidP="004E23A1">
      <w:pPr>
        <w:ind w:left="6372" w:hanging="6330"/>
        <w:jc w:val="center"/>
        <w:rPr>
          <w:rFonts w:ascii="Tahoma" w:hAnsi="Tahoma"/>
          <w:sz w:val="20"/>
        </w:rPr>
      </w:pPr>
    </w:p>
    <w:p w:rsidR="004E23A1" w:rsidRPr="004E23A1" w:rsidRDefault="004E23A1" w:rsidP="004E23A1">
      <w:pPr>
        <w:pStyle w:val="GvdeMetniGirintisi3"/>
        <w:ind w:firstLine="0"/>
        <w:rPr>
          <w:rFonts w:ascii="Tahoma" w:hAnsi="Tahoma"/>
          <w:sz w:val="24"/>
          <w:szCs w:val="24"/>
        </w:rPr>
      </w:pPr>
      <w:r w:rsidRPr="004E23A1">
        <w:rPr>
          <w:rFonts w:ascii="Tahoma" w:hAnsi="Tahoma"/>
          <w:sz w:val="24"/>
          <w:szCs w:val="24"/>
        </w:rPr>
        <w:t xml:space="preserve">1136 </w:t>
      </w:r>
      <w:r w:rsidRPr="004E23A1">
        <w:rPr>
          <w:rFonts w:ascii="Tahoma" w:hAnsi="Tahoma"/>
          <w:sz w:val="24"/>
          <w:szCs w:val="24"/>
        </w:rPr>
        <w:tab/>
        <w:t>Sayılı Avukatlık Yasası’nın 3.maddesinin (e) ve 5.maddesinin (a) bentlerinde yazılı hallerin kendimde olmadığını, cezai ve inzibati kovuşturma altında olmadığımı, halen avukatlık ile bağdaşmayan bir işle uğraşmadığımı ve avukatlığa mani bir halimin olmadığını beyan ederim.</w:t>
      </w:r>
    </w:p>
    <w:p w:rsidR="004E23A1" w:rsidRPr="004E23A1" w:rsidRDefault="004E23A1" w:rsidP="004E23A1">
      <w:pPr>
        <w:ind w:left="9" w:firstLine="1012"/>
        <w:jc w:val="both"/>
        <w:rPr>
          <w:rFonts w:ascii="Tahoma" w:hAnsi="Tahoma"/>
          <w:szCs w:val="24"/>
        </w:rPr>
      </w:pPr>
    </w:p>
    <w:p w:rsidR="004E23A1" w:rsidRPr="004E23A1" w:rsidRDefault="004E23A1" w:rsidP="004E23A1">
      <w:pPr>
        <w:jc w:val="both"/>
        <w:rPr>
          <w:rFonts w:ascii="Tahoma" w:hAnsi="Tahoma"/>
          <w:szCs w:val="24"/>
        </w:rPr>
      </w:pP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r w:rsidRPr="004E23A1">
        <w:rPr>
          <w:rFonts w:ascii="Tahoma" w:hAnsi="Tahoma"/>
          <w:szCs w:val="24"/>
        </w:rPr>
        <w:tab/>
      </w:r>
    </w:p>
    <w:p w:rsidR="004E23A1" w:rsidRDefault="004E23A1" w:rsidP="004E23A1">
      <w:pPr>
        <w:jc w:val="both"/>
        <w:rPr>
          <w:rFonts w:ascii="Tahoma" w:hAnsi="Tahoma"/>
          <w:sz w:val="20"/>
        </w:rPr>
      </w:pPr>
    </w:p>
    <w:p w:rsidR="004E23A1" w:rsidRDefault="004E23A1" w:rsidP="004E23A1">
      <w:pPr>
        <w:jc w:val="both"/>
        <w:rPr>
          <w:rFonts w:ascii="Tahoma" w:hAnsi="Tahoma"/>
          <w:sz w:val="20"/>
        </w:rPr>
      </w:pPr>
    </w:p>
    <w:p w:rsidR="004E23A1" w:rsidRDefault="004E23A1" w:rsidP="004E23A1">
      <w:pPr>
        <w:jc w:val="right"/>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roofErr w:type="gramStart"/>
      <w:r>
        <w:rPr>
          <w:rFonts w:ascii="Tahoma" w:hAnsi="Tahoma"/>
          <w:sz w:val="20"/>
        </w:rPr>
        <w:t>……</w:t>
      </w:r>
      <w:proofErr w:type="gramEnd"/>
      <w:r>
        <w:rPr>
          <w:rFonts w:ascii="Tahoma" w:hAnsi="Tahoma"/>
          <w:sz w:val="20"/>
        </w:rPr>
        <w:t>/……./…………….</w:t>
      </w:r>
    </w:p>
    <w:p w:rsidR="004E23A1" w:rsidRDefault="004E23A1" w:rsidP="004E23A1">
      <w:pPr>
        <w:jc w:val="right"/>
        <w:rPr>
          <w:rFonts w:ascii="Tahoma" w:hAnsi="Tahoma"/>
          <w:sz w:val="20"/>
        </w:rPr>
      </w:pPr>
    </w:p>
    <w:p w:rsidR="004E23A1" w:rsidRPr="004E23A1" w:rsidRDefault="004E23A1" w:rsidP="004E23A1">
      <w:pPr>
        <w:jc w:val="right"/>
        <w:rPr>
          <w:rFonts w:ascii="Tahoma" w:hAnsi="Tahoma"/>
          <w:sz w:val="18"/>
        </w:rPr>
      </w:pPr>
      <w:r>
        <w:rPr>
          <w:rFonts w:ascii="Tahoma" w:hAnsi="Tahoma"/>
          <w:sz w:val="20"/>
        </w:rPr>
        <w:t xml:space="preserve">ADI </w:t>
      </w:r>
      <w:proofErr w:type="gramStart"/>
      <w:r>
        <w:rPr>
          <w:rFonts w:ascii="Tahoma" w:hAnsi="Tahoma"/>
          <w:sz w:val="20"/>
        </w:rPr>
        <w:t>SOY ADI</w:t>
      </w:r>
      <w:proofErr w:type="gramEnd"/>
    </w:p>
    <w:p w:rsidR="00693663" w:rsidRDefault="00693663">
      <w:bookmarkStart w:id="0" w:name="_GoBack"/>
      <w:bookmarkEnd w:id="0"/>
    </w:p>
    <w:sectPr w:rsidR="00693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8A"/>
    <w:rsid w:val="004E23A1"/>
    <w:rsid w:val="00693663"/>
    <w:rsid w:val="00D95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A1"/>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4E23A1"/>
    <w:pPr>
      <w:keepNext/>
      <w:ind w:left="6372" w:hanging="6330"/>
      <w:jc w:val="center"/>
      <w:outlineLvl w:val="0"/>
    </w:pPr>
    <w:rPr>
      <w:rFonts w:ascii="Albertus Extra Bold" w:hAnsi="Albertus Extra Bold"/>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23A1"/>
    <w:rPr>
      <w:rFonts w:ascii="Albertus Extra Bold" w:eastAsia="Times New Roman" w:hAnsi="Albertus Extra Bold" w:cs="Times New Roman"/>
      <w:b/>
      <w:szCs w:val="20"/>
      <w:lang w:eastAsia="tr-TR"/>
    </w:rPr>
  </w:style>
  <w:style w:type="paragraph" w:styleId="GvdeMetniGirintisi3">
    <w:name w:val="Body Text Indent 3"/>
    <w:basedOn w:val="Normal"/>
    <w:link w:val="GvdeMetniGirintisi3Char"/>
    <w:rsid w:val="004E23A1"/>
    <w:pPr>
      <w:ind w:left="9" w:firstLine="1012"/>
      <w:jc w:val="both"/>
    </w:pPr>
    <w:rPr>
      <w:rFonts w:ascii="Albertus Medium" w:hAnsi="Albertus Medium"/>
      <w:sz w:val="22"/>
    </w:rPr>
  </w:style>
  <w:style w:type="character" w:customStyle="1" w:styleId="GvdeMetniGirintisi3Char">
    <w:name w:val="Gövde Metni Girintisi 3 Char"/>
    <w:basedOn w:val="VarsaylanParagrafYazTipi"/>
    <w:link w:val="GvdeMetniGirintisi3"/>
    <w:rsid w:val="004E23A1"/>
    <w:rPr>
      <w:rFonts w:ascii="Albertus Medium" w:eastAsia="Times New Roman" w:hAnsi="Albertus Medium"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A1"/>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4E23A1"/>
    <w:pPr>
      <w:keepNext/>
      <w:ind w:left="6372" w:hanging="6330"/>
      <w:jc w:val="center"/>
      <w:outlineLvl w:val="0"/>
    </w:pPr>
    <w:rPr>
      <w:rFonts w:ascii="Albertus Extra Bold" w:hAnsi="Albertus Extra Bold"/>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23A1"/>
    <w:rPr>
      <w:rFonts w:ascii="Albertus Extra Bold" w:eastAsia="Times New Roman" w:hAnsi="Albertus Extra Bold" w:cs="Times New Roman"/>
      <w:b/>
      <w:szCs w:val="20"/>
      <w:lang w:eastAsia="tr-TR"/>
    </w:rPr>
  </w:style>
  <w:style w:type="paragraph" w:styleId="GvdeMetniGirintisi3">
    <w:name w:val="Body Text Indent 3"/>
    <w:basedOn w:val="Normal"/>
    <w:link w:val="GvdeMetniGirintisi3Char"/>
    <w:rsid w:val="004E23A1"/>
    <w:pPr>
      <w:ind w:left="9" w:firstLine="1012"/>
      <w:jc w:val="both"/>
    </w:pPr>
    <w:rPr>
      <w:rFonts w:ascii="Albertus Medium" w:hAnsi="Albertus Medium"/>
      <w:sz w:val="22"/>
    </w:rPr>
  </w:style>
  <w:style w:type="character" w:customStyle="1" w:styleId="GvdeMetniGirintisi3Char">
    <w:name w:val="Gövde Metni Girintisi 3 Char"/>
    <w:basedOn w:val="VarsaylanParagrafYazTipi"/>
    <w:link w:val="GvdeMetniGirintisi3"/>
    <w:rsid w:val="004E23A1"/>
    <w:rPr>
      <w:rFonts w:ascii="Albertus Medium" w:eastAsia="Times New Roman" w:hAnsi="Albertus Medium"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Oem</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dc:creator>
  <cp:keywords/>
  <dc:description/>
  <cp:lastModifiedBy>Baro</cp:lastModifiedBy>
  <cp:revision>2</cp:revision>
  <dcterms:created xsi:type="dcterms:W3CDTF">2015-11-20T09:13:00Z</dcterms:created>
  <dcterms:modified xsi:type="dcterms:W3CDTF">2015-11-20T09:14:00Z</dcterms:modified>
</cp:coreProperties>
</file>